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44549" w14:textId="77777777" w:rsidR="00386B3F" w:rsidRPr="00DC23AD" w:rsidRDefault="00386B3F" w:rsidP="00386B3F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23AD"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3EE2BDFD" w14:textId="77777777" w:rsidR="00386B3F" w:rsidRPr="00DC23AD" w:rsidRDefault="00386B3F" w:rsidP="00386B3F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C23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1B9F5CCB" w14:textId="772A6921" w:rsidR="00386B3F" w:rsidRPr="00DC23AD" w:rsidRDefault="00386B3F" w:rsidP="00386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3AD">
        <w:rPr>
          <w:rFonts w:ascii="Times New Roman" w:hAnsi="Times New Roman" w:cs="Times New Roman"/>
          <w:sz w:val="28"/>
          <w:szCs w:val="28"/>
        </w:rPr>
        <w:t>«Детский сад №</w:t>
      </w:r>
      <w:r w:rsidR="00085A42">
        <w:rPr>
          <w:rFonts w:ascii="Times New Roman" w:hAnsi="Times New Roman" w:cs="Times New Roman"/>
          <w:sz w:val="28"/>
          <w:szCs w:val="28"/>
        </w:rPr>
        <w:t>3</w:t>
      </w:r>
      <w:r w:rsidRPr="00DC23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5A42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DC23A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C23AD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DC23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79CD4" w14:textId="77777777" w:rsidR="00386B3F" w:rsidRPr="00DC23AD" w:rsidRDefault="00386B3F" w:rsidP="00386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3AD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5E085CFC" w14:textId="3E1291F7" w:rsidR="00386B3F" w:rsidRPr="00DC23AD" w:rsidRDefault="00386B3F" w:rsidP="00386B3F">
      <w:pPr>
        <w:spacing w:after="0" w:line="240" w:lineRule="auto"/>
        <w:contextualSpacing/>
        <w:rPr>
          <w:rFonts w:ascii="Times New Roman" w:eastAsia="Calibri" w:hAnsi="Times New Roman" w:cs="Times New Roman"/>
          <w:szCs w:val="24"/>
        </w:rPr>
      </w:pPr>
      <w:r w:rsidRPr="00DC23AD">
        <w:rPr>
          <w:rFonts w:ascii="Times New Roman" w:hAnsi="Times New Roman" w:cs="Times New Roman"/>
          <w:sz w:val="28"/>
          <w:szCs w:val="28"/>
        </w:rPr>
        <w:t xml:space="preserve">                                     (МБДОУ «Детский сад №</w:t>
      </w:r>
      <w:r w:rsidR="00085A42">
        <w:rPr>
          <w:rFonts w:ascii="Times New Roman" w:hAnsi="Times New Roman" w:cs="Times New Roman"/>
          <w:sz w:val="28"/>
          <w:szCs w:val="28"/>
        </w:rPr>
        <w:t>3</w:t>
      </w:r>
      <w:r w:rsidRPr="00DC23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5A42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DC23A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C23AD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DC23AD">
        <w:rPr>
          <w:rFonts w:ascii="Times New Roman" w:hAnsi="Times New Roman" w:cs="Times New Roman"/>
          <w:sz w:val="28"/>
          <w:szCs w:val="28"/>
        </w:rPr>
        <w:t>»)</w:t>
      </w:r>
    </w:p>
    <w:p w14:paraId="7746B6EF" w14:textId="58529C4F" w:rsidR="00386B3F" w:rsidRDefault="00386B3F"/>
    <w:p w14:paraId="1FA68EF9" w14:textId="77777777" w:rsidR="00386B3F" w:rsidRDefault="00386B3F" w:rsidP="00386B3F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ИНФОРМАЦИЯ </w:t>
      </w:r>
    </w:p>
    <w:p w14:paraId="34614002" w14:textId="3172E421" w:rsidR="00386B3F" w:rsidRDefault="00386B3F" w:rsidP="00386B3F">
      <w:pPr>
        <w:jc w:val="center"/>
      </w:pPr>
      <w:r w:rsidRPr="00FE66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 СПЕЦИАЛЬНЫХ УСЛОВИЯХ ДЛЯ ОБУЧЕНИЯ ИНВАЛИДОВ И ЛИЦ С ОГРАНИЧЕННЫМИ ВОЗМОЖНОСТЯМИ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ЗДОРОВЬЯ,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ЧИСЛЕ:</w:t>
      </w:r>
    </w:p>
    <w:p w14:paraId="0D7C4D9F" w14:textId="74BA8003" w:rsidR="00386B3F" w:rsidRDefault="00386B3F"/>
    <w:p w14:paraId="3D8E12BA" w14:textId="77777777" w:rsidR="00386B3F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 специально оборудованных учебных кабинетах</w:t>
      </w:r>
    </w:p>
    <w:p w14:paraId="0E713E18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Специально оборудованные учебные кабинеты, приспособленные для использования инвалидами и лицами с ограниченными возможностями здоровья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14:paraId="2967CE00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0A0082C">
          <v:rect id="_x0000_i1025" style="width:0;height:.75pt" o:hralign="center" o:hrstd="t" o:hrnoshade="t" o:hr="t" fillcolor="#111" stroked="f"/>
        </w:pict>
      </w:r>
    </w:p>
    <w:p w14:paraId="0E56A115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14:paraId="2C6E564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 оборудованные объекты для проведения практических занятий, приспособленных для использования инвалидами и лицами с ограниченными возможностями здоровья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14:paraId="1FEFDB39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организован ППК. Педагог-психолог провод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занятия в 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B9EADB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666540E">
          <v:rect id="_x0000_i1026" style="width:0;height:.75pt" o:hralign="center" o:hrstd="t" o:hrnoshade="t" o:hr="t" fillcolor="#111" stroked="f"/>
        </w:pict>
      </w:r>
    </w:p>
    <w:p w14:paraId="2A73A289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 О библиотеке(ах), приспособленных для использования инвалидами и лицами с ограниченными возможностями здоровья</w:t>
      </w:r>
    </w:p>
    <w:p w14:paraId="312F267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Библиотека, приспособленная для использования инвалидами и лицами с ОВЗ, отсутствует.</w:t>
      </w:r>
    </w:p>
    <w:p w14:paraId="78E405CF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EB36F49">
          <v:rect id="_x0000_i1027" style="width:0;height:.75pt" o:hralign="center" o:hrstd="t" o:hrnoshade="t" o:hr="t" fillcolor="#111" stroked="f"/>
        </w:pict>
      </w:r>
    </w:p>
    <w:p w14:paraId="5EBFE131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Об объектах спорта, приспособленных для использования инвалидами и лицами с ограниченными возможностями здоровья</w:t>
      </w:r>
    </w:p>
    <w:p w14:paraId="022EEC8C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Объекты спорта, приспособленные для использования инвалидами и лицами с ОВЗ, отсутствуют.</w:t>
      </w:r>
    </w:p>
    <w:p w14:paraId="5D355EDF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4C100F6">
          <v:rect id="_x0000_i1028" style="width:0;height:.75pt" o:hralign="center" o:hrstd="t" o:hrnoshade="t" o:hr="t" fillcolor="#111" stroked="f"/>
        </w:pict>
      </w:r>
    </w:p>
    <w:p w14:paraId="63856AB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О средствах обучения и воспитания, приспособленных для использования инвалидами и лицами с ограниченными возможностями здоровья</w:t>
      </w:r>
    </w:p>
    <w:p w14:paraId="105B562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</w:p>
    <w:p w14:paraId="1B04088E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B4EB51B">
          <v:rect id="_x0000_i1029" style="width:0;height:.75pt" o:hralign="center" o:hrstd="t" o:hrnoshade="t" o:hr="t" fillcolor="#111" stroked="f"/>
        </w:pict>
      </w:r>
    </w:p>
    <w:p w14:paraId="04C8FDE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Об обеспечении беспрепятственного доступа в здания образовательной организации</w:t>
      </w:r>
    </w:p>
    <w:p w14:paraId="2DC0C030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беспрепятственного доступа в здание ДОУ:</w:t>
      </w:r>
    </w:p>
    <w:p w14:paraId="5699B94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оборудован кнопкой вызова помощника.</w:t>
      </w:r>
    </w:p>
    <w:p w14:paraId="62665380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586C18C">
          <v:rect id="_x0000_i1030" style="width:0;height:.75pt" o:hralign="center" o:hrstd="t" o:hrnoshade="t" o:hr="t" fillcolor="#111" stroked="f"/>
        </w:pict>
      </w:r>
    </w:p>
    <w:p w14:paraId="0A9E4CD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О специальных условиях питания</w:t>
      </w:r>
    </w:p>
    <w:p w14:paraId="75F77B5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питания для инвалидов и лиц с ОВЗ, отсутствуют.</w:t>
      </w:r>
    </w:p>
    <w:p w14:paraId="3242EC1B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DBBF1B2">
          <v:rect id="_x0000_i1031" style="width:0;height:.75pt" o:hralign="center" o:hrstd="t" o:hrnoshade="t" o:hr="t" fillcolor="#111" stroked="f"/>
        </w:pict>
      </w:r>
    </w:p>
    <w:p w14:paraId="4C68904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 О специальных условиях охраны здоровья</w:t>
      </w:r>
    </w:p>
    <w:p w14:paraId="62734CFA" w14:textId="30694B11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штате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есть медицинская сестра, которая ежедневно следит за состоянием </w:t>
      </w:r>
      <w:proofErr w:type="gramStart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 соблюдает</w:t>
      </w:r>
      <w:proofErr w:type="gram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следит за выпо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нением СанПиН в ДОУ. </w:t>
      </w:r>
    </w:p>
    <w:p w14:paraId="7C5D0F93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E3431B4">
          <v:rect id="_x0000_i1032" style="width:0;height:.75pt" o:hralign="center" o:hrstd="t" o:hrnoshade="t" o:hr="t" fillcolor="#111" stroked="f"/>
        </w:pict>
      </w:r>
    </w:p>
    <w:p w14:paraId="192B64CE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 О доступе к информационным системам и информационно-телекоммуникационным сетям, приспособленных для использования инвалидами и лицами с ограниченными возможностями здоровья</w:t>
      </w:r>
    </w:p>
    <w:p w14:paraId="30C6E39E" w14:textId="00D6FFFF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имеют доступа к информационным системам и информационно-телекоммуникационным сетям.</w:t>
      </w:r>
    </w:p>
    <w:p w14:paraId="5916E164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363796C">
          <v:rect id="_x0000_i1033" style="width:0;height:.75pt" o:hralign="center" o:hrstd="t" o:hrnoshade="t" o:hr="t" fillcolor="#111" stroked="f"/>
        </w:pict>
      </w:r>
    </w:p>
    <w:p w14:paraId="5DD18D9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10.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14:paraId="4B32F3DD" w14:textId="1F71E1C8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отсутствует доступ к электронным образовательным ресурсам.</w:t>
      </w:r>
    </w:p>
    <w:p w14:paraId="7CC23CB9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A35CC19">
          <v:rect id="_x0000_i1034" style="width:0;height:.75pt" o:hralign="center" o:hrstd="t" o:hrnoshade="t" o:hr="t" fillcolor="#111" stroked="f"/>
        </w:pict>
      </w:r>
    </w:p>
    <w:p w14:paraId="42A0846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11. О наличии специальных технических средств обучения коллективного и индивидуального пользования</w:t>
      </w:r>
    </w:p>
    <w:p w14:paraId="230580A6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не предусмотрено.</w:t>
      </w:r>
    </w:p>
    <w:p w14:paraId="2525307B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CE3A6D6">
          <v:rect id="_x0000_i1035" style="width:0;height:.75pt" o:hralign="center" o:hrstd="t" o:hrnoshade="t" o:hr="t" fillcolor="#111" stroked="f"/>
        </w:pict>
      </w:r>
    </w:p>
    <w:p w14:paraId="1EC19FCC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12. О наличии условий для беспрепятственного доступа в общежитие, интернат</w:t>
      </w:r>
    </w:p>
    <w:p w14:paraId="051C2908" w14:textId="364F281F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отсутствуют общежитие и интернат.</w:t>
      </w:r>
    </w:p>
    <w:p w14:paraId="245EDC2B" w14:textId="77777777" w:rsidR="00386B3F" w:rsidRPr="00FE66B2" w:rsidRDefault="00085A42" w:rsidP="00386B3F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4842BB8">
          <v:rect id="_x0000_i1036" style="width:0;height:.75pt" o:hralign="center" o:hrstd="t" o:hrnoshade="t" o:hr="t" fillcolor="#111" stroked="f"/>
        </w:pict>
      </w:r>
    </w:p>
    <w:p w14:paraId="6631234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13.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14:paraId="06243E55" w14:textId="30F0DEA8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</w:t>
      </w:r>
      <w:r w:rsidRPr="00DC2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85A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 w:rsidRPr="00FE66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отсутствуют общежитие и интернат.</w:t>
      </w:r>
    </w:p>
    <w:p w14:paraId="3777F1EF" w14:textId="77777777" w:rsidR="00386B3F" w:rsidRPr="00DC23AD" w:rsidRDefault="00386B3F" w:rsidP="00386B3F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14:paraId="31CDD639" w14:textId="77777777" w:rsidR="00386B3F" w:rsidRDefault="00386B3F"/>
    <w:sectPr w:rsidR="0038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3F"/>
    <w:rsid w:val="00085A42"/>
    <w:rsid w:val="003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3A2"/>
  <w15:chartTrackingRefBased/>
  <w15:docId w15:val="{680BEAE0-0A86-4AFE-9DF5-F7A0C751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Юсупова Макка</cp:lastModifiedBy>
  <cp:revision>2</cp:revision>
  <dcterms:created xsi:type="dcterms:W3CDTF">2022-10-19T17:29:00Z</dcterms:created>
  <dcterms:modified xsi:type="dcterms:W3CDTF">2022-10-19T17:29:00Z</dcterms:modified>
</cp:coreProperties>
</file>